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9B" w:rsidRPr="00C20718" w:rsidRDefault="0002409B" w:rsidP="0002409B">
      <w:pPr>
        <w:rPr>
          <w:rFonts w:ascii="Helvetica" w:hAnsi="Helvetica"/>
          <w:color w:val="0000FF"/>
          <w:sz w:val="28"/>
          <w:szCs w:val="28"/>
        </w:rPr>
      </w:pPr>
      <w:r w:rsidRPr="00C20718">
        <w:rPr>
          <w:rFonts w:ascii="Helvetica" w:hAnsi="Helvetica"/>
          <w:color w:val="0000FF"/>
          <w:sz w:val="28"/>
          <w:szCs w:val="28"/>
        </w:rPr>
        <w:t xml:space="preserve">Minnesota Coalition for Targeted Home Visiting </w:t>
      </w:r>
    </w:p>
    <w:p w:rsidR="0002409B" w:rsidRPr="00C20718" w:rsidRDefault="0002409B" w:rsidP="0002409B">
      <w:pPr>
        <w:rPr>
          <w:rFonts w:ascii="Helvetica" w:hAnsi="Helvetica"/>
        </w:rPr>
      </w:pPr>
      <w:r w:rsidRPr="00C20718">
        <w:rPr>
          <w:rFonts w:ascii="Helvetica" w:hAnsi="Helvetica"/>
        </w:rPr>
        <w:t>Strategic Planning Framework</w:t>
      </w:r>
    </w:p>
    <w:p w:rsidR="0002409B" w:rsidRPr="00C20718" w:rsidRDefault="0002409B" w:rsidP="0002409B">
      <w:pPr>
        <w:rPr>
          <w:rFonts w:ascii="Helvetica" w:hAnsi="Helvetica"/>
          <w:sz w:val="20"/>
          <w:szCs w:val="20"/>
        </w:rPr>
      </w:pPr>
      <w:r w:rsidRPr="00C20718">
        <w:rPr>
          <w:rFonts w:ascii="Helvetica" w:hAnsi="Helvetica"/>
          <w:sz w:val="20"/>
          <w:szCs w:val="20"/>
        </w:rPr>
        <w:t>December 7, 2017</w:t>
      </w:r>
    </w:p>
    <w:p w:rsidR="0002409B" w:rsidRPr="0002409B" w:rsidRDefault="0002409B" w:rsidP="0002409B">
      <w:pPr>
        <w:shd w:val="clear" w:color="auto" w:fill="FFFFFF"/>
        <w:rPr>
          <w:rFonts w:ascii="Helvetica Neue" w:hAnsi="Helvetica Neue" w:cs="Times New Roman"/>
          <w:color w:val="000000"/>
          <w:sz w:val="17"/>
          <w:szCs w:val="17"/>
        </w:rPr>
      </w:pPr>
    </w:p>
    <w:p w:rsidR="0002409B" w:rsidRDefault="0002409B" w:rsidP="0002409B">
      <w:pPr>
        <w:shd w:val="clear" w:color="auto" w:fill="FFFFFF"/>
        <w:rPr>
          <w:rFonts w:ascii="Helvetica Neue" w:hAnsi="Helvetica Neue" w:cs="Times New Roman"/>
          <w:color w:val="000000"/>
          <w:sz w:val="22"/>
          <w:szCs w:val="22"/>
        </w:rPr>
      </w:pPr>
    </w:p>
    <w:p w:rsidR="009C0981" w:rsidRPr="00C20718" w:rsidRDefault="009C0981" w:rsidP="0002409B">
      <w:pPr>
        <w:shd w:val="clear" w:color="auto" w:fill="FFFFFF"/>
        <w:rPr>
          <w:rFonts w:ascii="Helvetica Neue" w:hAnsi="Helvetica Neue" w:cs="Times New Roman"/>
          <w:color w:val="000000"/>
          <w:sz w:val="22"/>
          <w:szCs w:val="22"/>
        </w:rPr>
      </w:pPr>
    </w:p>
    <w:p w:rsidR="0002409B" w:rsidRPr="00C20718" w:rsidRDefault="0002409B" w:rsidP="0002409B">
      <w:pPr>
        <w:shd w:val="clear" w:color="auto" w:fill="FFFFFF"/>
        <w:rPr>
          <w:rFonts w:ascii="Helvetica Neue" w:hAnsi="Helvetica Neue" w:cs="Times New Roman"/>
          <w:color w:val="000000"/>
          <w:sz w:val="20"/>
          <w:szCs w:val="20"/>
        </w:rPr>
      </w:pPr>
      <w:r w:rsidRPr="00C20718">
        <w:rPr>
          <w:rFonts w:ascii="Helvetica Neue" w:hAnsi="Helvetica Neue" w:cs="Times New Roman"/>
          <w:color w:val="000000"/>
          <w:sz w:val="20"/>
          <w:szCs w:val="20"/>
        </w:rPr>
        <w:t>The Executive Team asked a Strategic Planning Task Force to lead the strategic planning process and make recommendations. Three focus groups (Mankato, St. Paul, statewide webinar) with a diverse range of stakeholders and the Coalition’s September Meeting informed the process. Their input is summed up in this document. Additional details are available for review in the Strategic Planning Key Themes document.</w:t>
      </w:r>
    </w:p>
    <w:p w:rsidR="0002409B" w:rsidRPr="00C20718" w:rsidRDefault="0002409B" w:rsidP="0002409B">
      <w:pPr>
        <w:shd w:val="clear" w:color="auto" w:fill="FFFFFF"/>
        <w:rPr>
          <w:rFonts w:ascii="Helvetica Neue" w:hAnsi="Helvetica Neue" w:cs="Times New Roman"/>
          <w:color w:val="000000"/>
          <w:sz w:val="20"/>
          <w:szCs w:val="20"/>
        </w:rPr>
      </w:pPr>
    </w:p>
    <w:p w:rsidR="0002409B" w:rsidRPr="00C20718" w:rsidRDefault="0002409B" w:rsidP="0002409B">
      <w:pPr>
        <w:shd w:val="clear" w:color="auto" w:fill="FFFFFF"/>
        <w:rPr>
          <w:rFonts w:ascii="Helvetica Neue" w:hAnsi="Helvetica Neue" w:cs="Times New Roman"/>
          <w:color w:val="000000"/>
          <w:sz w:val="20"/>
          <w:szCs w:val="20"/>
        </w:rPr>
      </w:pPr>
      <w:r w:rsidRPr="00C20718">
        <w:rPr>
          <w:rFonts w:ascii="Helvetica Neue" w:hAnsi="Helvetica Neue" w:cs="Times New Roman"/>
          <w:color w:val="000000"/>
          <w:sz w:val="20"/>
          <w:szCs w:val="20"/>
        </w:rPr>
        <w:t xml:space="preserve">Overall, there is intense excitement for building a kind of movement for home visiting, if not for the needs of young children and their families. There is recognition of strength in numbers and the need to be </w:t>
      </w:r>
      <w:r w:rsidR="00C20718">
        <w:rPr>
          <w:rFonts w:ascii="Helvetica Neue" w:hAnsi="Helvetica Neue" w:cs="Times New Roman"/>
          <w:color w:val="000000"/>
          <w:sz w:val="20"/>
          <w:szCs w:val="20"/>
        </w:rPr>
        <w:t xml:space="preserve">more inclusive in terms of home </w:t>
      </w:r>
      <w:r w:rsidRPr="00C20718">
        <w:rPr>
          <w:rFonts w:ascii="Helvetica Neue" w:hAnsi="Helvetica Neue" w:cs="Times New Roman"/>
          <w:color w:val="000000"/>
          <w:sz w:val="20"/>
          <w:szCs w:val="20"/>
        </w:rPr>
        <w:t>visiting program models. Many informants noted the growing momentum and interest generally in early childhood development, especially regarding infants and toddlers. At a time of such promise, however, the Coalition has been operating with no full-time staff and relatively modest funding. Engaging a broader group of stakeholders beyond the core regulars is a challenge.  </w:t>
      </w:r>
    </w:p>
    <w:p w:rsidR="0002409B" w:rsidRPr="00C20718" w:rsidRDefault="0002409B" w:rsidP="0002409B">
      <w:pPr>
        <w:shd w:val="clear" w:color="auto" w:fill="FFFFFF"/>
        <w:rPr>
          <w:rFonts w:ascii="Helvetica Neue" w:hAnsi="Helvetica Neue" w:cs="Times New Roman"/>
          <w:color w:val="000000"/>
          <w:sz w:val="20"/>
          <w:szCs w:val="20"/>
        </w:rPr>
      </w:pPr>
    </w:p>
    <w:p w:rsidR="00C20718" w:rsidRPr="00C20718" w:rsidRDefault="0002409B" w:rsidP="0002409B">
      <w:pPr>
        <w:shd w:val="clear" w:color="auto" w:fill="FFFFFF"/>
        <w:rPr>
          <w:rFonts w:ascii="Helvetica Neue" w:hAnsi="Helvetica Neue" w:cs="Times New Roman"/>
          <w:color w:val="000000"/>
          <w:sz w:val="20"/>
          <w:szCs w:val="20"/>
        </w:rPr>
      </w:pPr>
      <w:r w:rsidRPr="00C20718">
        <w:rPr>
          <w:rFonts w:ascii="Helvetica Neue" w:hAnsi="Helvetica Neue" w:cs="Times New Roman"/>
          <w:color w:val="000000"/>
          <w:sz w:val="20"/>
          <w:szCs w:val="20"/>
        </w:rPr>
        <w:t xml:space="preserve">On a general level, the Coalition’s purpose and vision would have no significant changes, though to reflect a bigger tent it was recommended the word “targeted” should be removed from its name. The Coalition has sought to represent a diverse group of home visiting programs – county/city public health, nonprofit, tribal and more - and to be inclusive in its decision-making. </w:t>
      </w:r>
    </w:p>
    <w:p w:rsidR="00C20718" w:rsidRPr="00C20718" w:rsidRDefault="00C20718" w:rsidP="0002409B">
      <w:pPr>
        <w:shd w:val="clear" w:color="auto" w:fill="FFFFFF"/>
        <w:rPr>
          <w:rFonts w:ascii="Helvetica Neue" w:hAnsi="Helvetica Neue" w:cs="Times New Roman"/>
          <w:color w:val="000000"/>
          <w:sz w:val="20"/>
          <w:szCs w:val="20"/>
        </w:rPr>
      </w:pPr>
    </w:p>
    <w:p w:rsidR="0002409B" w:rsidRPr="00C20718" w:rsidRDefault="00C20718" w:rsidP="0002409B">
      <w:pPr>
        <w:shd w:val="clear" w:color="auto" w:fill="FFFFFF"/>
        <w:rPr>
          <w:rFonts w:ascii="Helvetica Neue" w:hAnsi="Helvetica Neue" w:cs="Times New Roman"/>
          <w:color w:val="000000"/>
          <w:sz w:val="20"/>
          <w:szCs w:val="20"/>
        </w:rPr>
      </w:pPr>
      <w:r w:rsidRPr="00C20718">
        <w:rPr>
          <w:rFonts w:ascii="Helvetica Neue" w:hAnsi="Helvetica Neue" w:cs="Times New Roman"/>
          <w:color w:val="000000"/>
          <w:sz w:val="20"/>
          <w:szCs w:val="20"/>
        </w:rPr>
        <w:t>The</w:t>
      </w:r>
      <w:r w:rsidR="0002409B" w:rsidRPr="00C20718">
        <w:rPr>
          <w:rFonts w:ascii="Helvetica Neue" w:hAnsi="Helvetica Neue" w:cs="Times New Roman"/>
          <w:color w:val="000000"/>
          <w:sz w:val="20"/>
          <w:szCs w:val="20"/>
        </w:rPr>
        <w:t xml:space="preserve"> strategic plan</w:t>
      </w:r>
      <w:r w:rsidRPr="00C20718">
        <w:rPr>
          <w:rFonts w:ascii="Helvetica Neue" w:hAnsi="Helvetica Neue" w:cs="Times New Roman"/>
          <w:color w:val="000000"/>
          <w:sz w:val="20"/>
          <w:szCs w:val="20"/>
        </w:rPr>
        <w:t xml:space="preserve">ning process will now shift from </w:t>
      </w:r>
      <w:r w:rsidR="0002409B" w:rsidRPr="00C20718">
        <w:rPr>
          <w:rFonts w:ascii="Helvetica Neue" w:hAnsi="Helvetica Neue" w:cs="Times New Roman"/>
          <w:color w:val="000000"/>
          <w:sz w:val="20"/>
          <w:szCs w:val="20"/>
        </w:rPr>
        <w:t xml:space="preserve">“what” the Coalition is, </w:t>
      </w:r>
      <w:r w:rsidRPr="00C20718">
        <w:rPr>
          <w:rFonts w:ascii="Helvetica Neue" w:hAnsi="Helvetica Neue" w:cs="Times New Roman"/>
          <w:color w:val="000000"/>
          <w:sz w:val="20"/>
          <w:szCs w:val="20"/>
        </w:rPr>
        <w:t>to</w:t>
      </w:r>
      <w:r w:rsidR="0002409B" w:rsidRPr="00C20718">
        <w:rPr>
          <w:rFonts w:ascii="Helvetica Neue" w:hAnsi="Helvetica Neue" w:cs="Times New Roman"/>
          <w:color w:val="000000"/>
          <w:sz w:val="20"/>
          <w:szCs w:val="20"/>
        </w:rPr>
        <w:t xml:space="preserve"> “how” it does its work, through strategies to INFORM, CONNECT, IMPROVE/PRACTICE and ADVOCATE. </w:t>
      </w:r>
    </w:p>
    <w:p w:rsidR="0002409B" w:rsidRPr="00C20718" w:rsidRDefault="0002409B" w:rsidP="0002409B">
      <w:pPr>
        <w:shd w:val="clear" w:color="auto" w:fill="FFFFFF"/>
        <w:rPr>
          <w:rFonts w:ascii="Helvetica Neue" w:hAnsi="Helvetica Neue" w:cs="Times New Roman"/>
          <w:color w:val="000000"/>
          <w:sz w:val="20"/>
          <w:szCs w:val="20"/>
        </w:rPr>
      </w:pPr>
    </w:p>
    <w:p w:rsidR="0002409B" w:rsidRPr="00C20718" w:rsidRDefault="0002409B" w:rsidP="0002409B">
      <w:pPr>
        <w:shd w:val="clear" w:color="auto" w:fill="FFFFFF"/>
        <w:rPr>
          <w:rFonts w:ascii="Helvetica Neue" w:hAnsi="Helvetica Neue" w:cs="Times New Roman"/>
          <w:color w:val="000000"/>
          <w:sz w:val="20"/>
          <w:szCs w:val="20"/>
        </w:rPr>
      </w:pPr>
      <w:r w:rsidRPr="00C20718">
        <w:rPr>
          <w:rFonts w:ascii="Helvetica Neue" w:hAnsi="Helvetica Neue" w:cs="Times New Roman"/>
          <w:color w:val="000000"/>
          <w:sz w:val="20"/>
          <w:szCs w:val="20"/>
        </w:rPr>
        <w:t xml:space="preserve">In an ideal case, the Coalition itself will </w:t>
      </w:r>
      <w:r w:rsidR="00C20718" w:rsidRPr="00C20718">
        <w:rPr>
          <w:rFonts w:ascii="Helvetica Neue" w:hAnsi="Helvetica Neue" w:cs="Times New Roman"/>
          <w:color w:val="000000"/>
          <w:sz w:val="20"/>
          <w:szCs w:val="20"/>
        </w:rPr>
        <w:t xml:space="preserve">increasingly </w:t>
      </w:r>
      <w:r w:rsidRPr="00C20718">
        <w:rPr>
          <w:rFonts w:ascii="Helvetica Neue" w:hAnsi="Helvetica Neue" w:cs="Times New Roman"/>
          <w:color w:val="000000"/>
          <w:sz w:val="20"/>
          <w:szCs w:val="20"/>
        </w:rPr>
        <w:t>become a kind of “home” for more home-visiting practitioners and supervisors, providing resources and support that, ultimately, improve the lives of children and families who receive home-visiting services. Initially, such resources are content, presentations and timely information. This includes training content. Support comes through a community of practitioners and supervisors that is grounded in strong relationships and driven by local/regional interests, with statewide efforts best determined by how they can add value to regional efforts. Over time, the Coalition’s support can transition into working more intensively with specific “communities of practice,” being a vehicle for cross-program sharing, reflective practice and the like.  </w:t>
      </w:r>
    </w:p>
    <w:p w:rsidR="0002409B" w:rsidRPr="00C20718" w:rsidRDefault="0002409B" w:rsidP="0002409B">
      <w:pPr>
        <w:shd w:val="clear" w:color="auto" w:fill="FFFFFF"/>
        <w:rPr>
          <w:rFonts w:ascii="Helvetica Neue" w:hAnsi="Helvetica Neue" w:cs="Times New Roman"/>
          <w:color w:val="000000"/>
          <w:sz w:val="20"/>
          <w:szCs w:val="20"/>
        </w:rPr>
      </w:pPr>
    </w:p>
    <w:p w:rsidR="0002409B" w:rsidRPr="00C20718" w:rsidRDefault="0002409B" w:rsidP="0002409B">
      <w:pPr>
        <w:shd w:val="clear" w:color="auto" w:fill="FFFFFF"/>
        <w:rPr>
          <w:rFonts w:ascii="Helvetica Neue" w:hAnsi="Helvetica Neue" w:cs="Times New Roman"/>
          <w:color w:val="000000"/>
          <w:sz w:val="20"/>
          <w:szCs w:val="20"/>
        </w:rPr>
      </w:pPr>
      <w:r w:rsidRPr="00C20718">
        <w:rPr>
          <w:rFonts w:ascii="Helvetica Neue" w:hAnsi="Helvetica Neue" w:cs="Times New Roman"/>
          <w:color w:val="000000"/>
          <w:sz w:val="20"/>
          <w:szCs w:val="20"/>
        </w:rPr>
        <w:t xml:space="preserve">With existing programs already strapped for time and funds to allow for travel and/or professional development, the Coalition must develop high-quality resources that genuinely add value to stakeholders’ daily work. People need a reason to pay attention and to show up, and such resources can raise the Coalition’s visibility and expand </w:t>
      </w:r>
      <w:r w:rsidR="00C20718" w:rsidRPr="00C20718">
        <w:rPr>
          <w:rFonts w:ascii="Helvetica Neue" w:hAnsi="Helvetica Neue" w:cs="Times New Roman"/>
          <w:color w:val="000000"/>
          <w:sz w:val="20"/>
          <w:szCs w:val="20"/>
        </w:rPr>
        <w:t>participation and commitment</w:t>
      </w:r>
      <w:r w:rsidRPr="00C20718">
        <w:rPr>
          <w:rFonts w:ascii="Helvetica Neue" w:hAnsi="Helvetica Neue" w:cs="Times New Roman"/>
          <w:color w:val="000000"/>
          <w:sz w:val="20"/>
          <w:szCs w:val="20"/>
        </w:rPr>
        <w:t>. When done right, webinars can be useful on both informational and networking levels. Because the work at all levels is so relationship-driven, though, it makes sense for the Coalition to seek as many face-to-face gathering opportunities as time and funds allow. This could involve exploring/piloting more regional efforts, where the Coalition works jointly with regional partners to leverage each other’s capacity. On a related note, the Coalition’s current quarterly meeting structure should be reconsidered. </w:t>
      </w:r>
    </w:p>
    <w:p w:rsidR="0002409B" w:rsidRPr="00C20718" w:rsidRDefault="0002409B" w:rsidP="0002409B">
      <w:pPr>
        <w:shd w:val="clear" w:color="auto" w:fill="FFFFFF"/>
        <w:rPr>
          <w:rFonts w:ascii="Helvetica Neue" w:hAnsi="Helvetica Neue" w:cs="Times New Roman"/>
          <w:color w:val="000000"/>
          <w:sz w:val="20"/>
          <w:szCs w:val="20"/>
        </w:rPr>
      </w:pPr>
    </w:p>
    <w:p w:rsidR="00C20718" w:rsidRPr="00C20718" w:rsidRDefault="00C20718">
      <w:pPr>
        <w:rPr>
          <w:rFonts w:ascii="Helvetica Neue" w:hAnsi="Helvetica Neue" w:cs="Times New Roman"/>
          <w:color w:val="000000"/>
          <w:sz w:val="22"/>
          <w:szCs w:val="22"/>
        </w:rPr>
      </w:pPr>
      <w:r w:rsidRPr="00C20718">
        <w:rPr>
          <w:rFonts w:ascii="Helvetica Neue" w:hAnsi="Helvetica Neue" w:cs="Times New Roman"/>
          <w:color w:val="000000"/>
          <w:sz w:val="22"/>
          <w:szCs w:val="22"/>
        </w:rPr>
        <w:br w:type="page"/>
      </w:r>
    </w:p>
    <w:p w:rsidR="00102DC4" w:rsidRPr="00C20718" w:rsidRDefault="00102DC4" w:rsidP="00102DC4">
      <w:pPr>
        <w:rPr>
          <w:rFonts w:ascii="Helvetica" w:hAnsi="Helvetica"/>
        </w:rPr>
      </w:pPr>
      <w:r w:rsidRPr="00C20718">
        <w:rPr>
          <w:rFonts w:ascii="Helvetica" w:hAnsi="Helvetica"/>
        </w:rPr>
        <w:lastRenderedPageBreak/>
        <w:t xml:space="preserve">Strategic Planning </w:t>
      </w:r>
      <w:bookmarkStart w:id="0" w:name="_GoBack"/>
      <w:bookmarkEnd w:id="0"/>
      <w:r w:rsidR="00803407">
        <w:rPr>
          <w:rFonts w:ascii="Helvetica" w:hAnsi="Helvetica"/>
        </w:rPr>
        <w:t>Discussion</w:t>
      </w:r>
    </w:p>
    <w:p w:rsidR="00102DC4" w:rsidRPr="00102DC4" w:rsidRDefault="00102DC4" w:rsidP="0002409B">
      <w:pPr>
        <w:shd w:val="clear" w:color="auto" w:fill="FFFFFF"/>
        <w:rPr>
          <w:rFonts w:ascii="Helvetica Neue" w:hAnsi="Helvetica Neue" w:cs="Times New Roman"/>
          <w:color w:val="000000"/>
          <w:sz w:val="20"/>
          <w:szCs w:val="20"/>
        </w:rPr>
      </w:pPr>
      <w:r w:rsidRPr="00102DC4">
        <w:rPr>
          <w:rFonts w:ascii="Helvetica Neue" w:hAnsi="Helvetica Neue" w:cs="Times New Roman"/>
          <w:color w:val="000000"/>
          <w:sz w:val="20"/>
          <w:szCs w:val="20"/>
        </w:rPr>
        <w:t>December 7, 2017</w:t>
      </w:r>
    </w:p>
    <w:p w:rsidR="00102DC4" w:rsidRDefault="00102DC4" w:rsidP="0002409B">
      <w:pPr>
        <w:shd w:val="clear" w:color="auto" w:fill="FFFFFF"/>
        <w:rPr>
          <w:rFonts w:ascii="Helvetica Neue" w:hAnsi="Helvetica Neue" w:cs="Times New Roman"/>
          <w:color w:val="000000"/>
          <w:sz w:val="17"/>
          <w:szCs w:val="17"/>
        </w:rPr>
      </w:pPr>
    </w:p>
    <w:p w:rsidR="0002409B" w:rsidRPr="00102DC4" w:rsidRDefault="00102DC4" w:rsidP="0002409B">
      <w:pPr>
        <w:shd w:val="clear" w:color="auto" w:fill="FFFFFF"/>
        <w:rPr>
          <w:rFonts w:ascii="Helvetica Neue" w:hAnsi="Helvetica Neue" w:cs="Times New Roman"/>
          <w:color w:val="000000"/>
          <w:sz w:val="20"/>
          <w:szCs w:val="20"/>
        </w:rPr>
      </w:pPr>
      <w:r w:rsidRPr="00102DC4">
        <w:rPr>
          <w:rFonts w:ascii="Helvetica Neue" w:hAnsi="Helvetica Neue" w:cs="Times New Roman"/>
          <w:color w:val="000000"/>
          <w:sz w:val="20"/>
          <w:szCs w:val="20"/>
        </w:rPr>
        <w:t xml:space="preserve">Today </w:t>
      </w:r>
      <w:r w:rsidR="0002409B" w:rsidRPr="00102DC4">
        <w:rPr>
          <w:rFonts w:ascii="Helvetica Neue" w:hAnsi="Helvetica Neue" w:cs="Times New Roman"/>
          <w:color w:val="000000"/>
          <w:sz w:val="20"/>
          <w:szCs w:val="20"/>
        </w:rPr>
        <w:t>we want to emphasize the most important ways of creatively carrying out the following strategies. What does success look like? What are the most significant (top 3) strategies that you believe would achieve success within the next 12-24 months? </w:t>
      </w:r>
    </w:p>
    <w:p w:rsidR="0002409B" w:rsidRPr="00102DC4" w:rsidRDefault="0002409B" w:rsidP="0002409B">
      <w:pPr>
        <w:shd w:val="clear" w:color="auto" w:fill="FFFFFF"/>
        <w:rPr>
          <w:rFonts w:ascii="Helvetica Neue" w:hAnsi="Helvetica Neue" w:cs="Times New Roman"/>
          <w:color w:val="000000"/>
          <w:sz w:val="20"/>
          <w:szCs w:val="20"/>
        </w:rPr>
      </w:pPr>
    </w:p>
    <w:p w:rsidR="0002409B" w:rsidRPr="00102DC4" w:rsidRDefault="0002409B" w:rsidP="0002409B">
      <w:pPr>
        <w:shd w:val="clear" w:color="auto" w:fill="FFFFFF"/>
        <w:rPr>
          <w:rFonts w:ascii="Helvetica Neue" w:hAnsi="Helvetica Neue" w:cs="Times New Roman"/>
          <w:b/>
          <w:color w:val="000000"/>
          <w:sz w:val="20"/>
          <w:szCs w:val="20"/>
        </w:rPr>
      </w:pPr>
      <w:r w:rsidRPr="00102DC4">
        <w:rPr>
          <w:rFonts w:ascii="Helvetica Neue" w:hAnsi="Helvetica Neue" w:cs="Times New Roman"/>
          <w:b/>
          <w:color w:val="000000"/>
          <w:sz w:val="20"/>
          <w:szCs w:val="20"/>
        </w:rPr>
        <w:t>INFORM </w:t>
      </w:r>
    </w:p>
    <w:p w:rsidR="0002409B" w:rsidRPr="005201FA" w:rsidRDefault="0002409B" w:rsidP="005201FA">
      <w:pPr>
        <w:numPr>
          <w:ilvl w:val="0"/>
          <w:numId w:val="8"/>
        </w:numPr>
        <w:shd w:val="clear" w:color="auto" w:fill="FFFFFF"/>
        <w:rPr>
          <w:rFonts w:ascii="Helvetica Neue" w:eastAsia="Times New Roman" w:hAnsi="Helvetica Neue" w:cs="Times New Roman"/>
          <w:color w:val="000000"/>
          <w:sz w:val="20"/>
          <w:szCs w:val="20"/>
        </w:rPr>
      </w:pPr>
      <w:r w:rsidRPr="00102DC4">
        <w:rPr>
          <w:rFonts w:ascii="Helvetica Neue" w:eastAsia="Times New Roman" w:hAnsi="Helvetica Neue" w:cs="Times New Roman"/>
          <w:color w:val="000000"/>
          <w:sz w:val="20"/>
          <w:szCs w:val="20"/>
        </w:rPr>
        <w:t>What specific content (updates, articles, presentations, webinars, podcasts, etc.) in 2018-19 can both engage Coalition stakeholders and demonstrate the Coalition’s capacity to be an information resource?  </w:t>
      </w:r>
    </w:p>
    <w:p w:rsidR="0002409B" w:rsidRPr="00102DC4" w:rsidRDefault="00803407" w:rsidP="00803407">
      <w:pPr>
        <w:numPr>
          <w:ilvl w:val="0"/>
          <w:numId w:val="8"/>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 xml:space="preserve">What stories about our home </w:t>
      </w:r>
      <w:r w:rsidR="0002409B" w:rsidRPr="00102DC4">
        <w:rPr>
          <w:rFonts w:ascii="Helvetica Neue" w:eastAsia="Times New Roman" w:hAnsi="Helvetica Neue" w:cs="Times New Roman"/>
          <w:color w:val="000000"/>
          <w:sz w:val="20"/>
          <w:szCs w:val="20"/>
        </w:rPr>
        <w:t>visiting programming can we tell to each other? </w:t>
      </w:r>
    </w:p>
    <w:p w:rsidR="0002409B" w:rsidRPr="005201FA" w:rsidRDefault="0002409B" w:rsidP="005201FA">
      <w:pPr>
        <w:numPr>
          <w:ilvl w:val="0"/>
          <w:numId w:val="8"/>
        </w:numPr>
        <w:shd w:val="clear" w:color="auto" w:fill="FFFFFF"/>
        <w:rPr>
          <w:rFonts w:ascii="Helvetica Neue" w:eastAsia="Times New Roman" w:hAnsi="Helvetica Neue" w:cs="Times New Roman"/>
          <w:color w:val="000000"/>
          <w:sz w:val="20"/>
          <w:szCs w:val="20"/>
        </w:rPr>
      </w:pPr>
      <w:r w:rsidRPr="00102DC4">
        <w:rPr>
          <w:rFonts w:ascii="Helvetica Neue" w:eastAsia="Times New Roman" w:hAnsi="Helvetica Neue" w:cs="Times New Roman"/>
          <w:color w:val="000000"/>
          <w:sz w:val="20"/>
          <w:szCs w:val="20"/>
        </w:rPr>
        <w:t>What channel/medium are YOU most likely to pay attention to? (Including but not limited to newsletters, listserv, website, Facebook page, etc.)</w:t>
      </w:r>
      <w:r w:rsidR="005201FA">
        <w:rPr>
          <w:rFonts w:ascii="Helvetica Neue" w:eastAsia="Times New Roman" w:hAnsi="Helvetica Neue" w:cs="Times New Roman"/>
          <w:color w:val="000000"/>
          <w:sz w:val="20"/>
          <w:szCs w:val="20"/>
        </w:rPr>
        <w:t xml:space="preserve"> </w:t>
      </w:r>
      <w:r w:rsidR="005201FA" w:rsidRPr="00102DC4">
        <w:rPr>
          <w:rFonts w:ascii="Helvetica Neue" w:eastAsia="Times New Roman" w:hAnsi="Helvetica Neue" w:cs="Times New Roman"/>
          <w:color w:val="000000"/>
          <w:sz w:val="20"/>
          <w:szCs w:val="20"/>
        </w:rPr>
        <w:t xml:space="preserve">Identify specific examples of what would cause you to “tune in” </w:t>
      </w:r>
      <w:r w:rsidR="005201FA">
        <w:rPr>
          <w:rFonts w:ascii="Helvetica Neue" w:eastAsia="Times New Roman" w:hAnsi="Helvetica Neue" w:cs="Times New Roman"/>
          <w:color w:val="000000"/>
          <w:sz w:val="20"/>
          <w:szCs w:val="20"/>
        </w:rPr>
        <w:t>to these resources</w:t>
      </w:r>
      <w:r w:rsidR="005201FA" w:rsidRPr="00102DC4">
        <w:rPr>
          <w:rFonts w:ascii="Helvetica Neue" w:eastAsia="Times New Roman" w:hAnsi="Helvetica Neue" w:cs="Times New Roman"/>
          <w:color w:val="000000"/>
          <w:sz w:val="20"/>
          <w:szCs w:val="20"/>
        </w:rPr>
        <w:t>. </w:t>
      </w:r>
    </w:p>
    <w:p w:rsidR="0002409B" w:rsidRPr="00102DC4" w:rsidRDefault="0002409B" w:rsidP="0002409B">
      <w:pPr>
        <w:shd w:val="clear" w:color="auto" w:fill="FFFFFF"/>
        <w:rPr>
          <w:rFonts w:ascii="Helvetica Neue" w:hAnsi="Helvetica Neue" w:cs="Times New Roman"/>
          <w:color w:val="000000"/>
          <w:sz w:val="20"/>
          <w:szCs w:val="20"/>
        </w:rPr>
      </w:pPr>
    </w:p>
    <w:p w:rsidR="0002409B" w:rsidRPr="00102DC4" w:rsidRDefault="0002409B" w:rsidP="0002409B">
      <w:pPr>
        <w:shd w:val="clear" w:color="auto" w:fill="FFFFFF"/>
        <w:rPr>
          <w:rFonts w:ascii="Helvetica Neue" w:hAnsi="Helvetica Neue" w:cs="Times New Roman"/>
          <w:b/>
          <w:color w:val="000000"/>
          <w:sz w:val="20"/>
          <w:szCs w:val="20"/>
        </w:rPr>
      </w:pPr>
      <w:r w:rsidRPr="00102DC4">
        <w:rPr>
          <w:rFonts w:ascii="Helvetica Neue" w:hAnsi="Helvetica Neue" w:cs="Times New Roman"/>
          <w:b/>
          <w:color w:val="000000"/>
          <w:sz w:val="20"/>
          <w:szCs w:val="20"/>
        </w:rPr>
        <w:t>CONNECT</w:t>
      </w:r>
    </w:p>
    <w:p w:rsidR="0002409B" w:rsidRPr="00102DC4" w:rsidRDefault="0002409B" w:rsidP="0002409B">
      <w:pPr>
        <w:shd w:val="clear" w:color="auto" w:fill="FFFFFF"/>
        <w:rPr>
          <w:rFonts w:ascii="Helvetica Neue" w:hAnsi="Helvetica Neue" w:cs="Times New Roman"/>
          <w:color w:val="000000"/>
          <w:sz w:val="20"/>
          <w:szCs w:val="20"/>
        </w:rPr>
      </w:pPr>
      <w:r w:rsidRPr="00102DC4">
        <w:rPr>
          <w:rFonts w:ascii="Helvetica Neue" w:hAnsi="Helvetica Neue" w:cs="Times New Roman"/>
          <w:color w:val="000000"/>
          <w:sz w:val="20"/>
          <w:szCs w:val="20"/>
        </w:rPr>
        <w:t>Given limited time and resources, what kind of commitment can you personall</w:t>
      </w:r>
      <w:r w:rsidR="00803407">
        <w:rPr>
          <w:rFonts w:ascii="Helvetica Neue" w:hAnsi="Helvetica Neue" w:cs="Times New Roman"/>
          <w:color w:val="000000"/>
          <w:sz w:val="20"/>
          <w:szCs w:val="20"/>
        </w:rPr>
        <w:t xml:space="preserve">y make to attend in-person home </w:t>
      </w:r>
      <w:r w:rsidRPr="00102DC4">
        <w:rPr>
          <w:rFonts w:ascii="Helvetica Neue" w:hAnsi="Helvetica Neue" w:cs="Times New Roman"/>
          <w:color w:val="000000"/>
          <w:sz w:val="20"/>
          <w:szCs w:val="20"/>
        </w:rPr>
        <w:t>visiting Coalition gatherings (regional and/or statewide) in 2018? </w:t>
      </w:r>
    </w:p>
    <w:p w:rsidR="0002409B" w:rsidRPr="00102DC4" w:rsidRDefault="0002409B" w:rsidP="00803407">
      <w:pPr>
        <w:numPr>
          <w:ilvl w:val="0"/>
          <w:numId w:val="5"/>
        </w:numPr>
        <w:shd w:val="clear" w:color="auto" w:fill="FFFFFF"/>
        <w:rPr>
          <w:rFonts w:ascii="Helvetica Neue" w:eastAsia="Times New Roman" w:hAnsi="Helvetica Neue" w:cs="Times New Roman"/>
          <w:color w:val="000000"/>
          <w:sz w:val="20"/>
          <w:szCs w:val="20"/>
        </w:rPr>
      </w:pPr>
      <w:r w:rsidRPr="00102DC4">
        <w:rPr>
          <w:rFonts w:ascii="Helvetica Neue" w:eastAsia="Times New Roman" w:hAnsi="Helvetica Neue" w:cs="Times New Roman"/>
          <w:color w:val="000000"/>
          <w:sz w:val="20"/>
          <w:szCs w:val="20"/>
        </w:rPr>
        <w:t>At this time, the Coalition has an executive committee, practice/training committee, and legislative committee. How could such vehicles for connection be improved or expanded?</w:t>
      </w:r>
    </w:p>
    <w:p w:rsidR="0002409B" w:rsidRPr="00102DC4" w:rsidRDefault="0002409B" w:rsidP="00803407">
      <w:pPr>
        <w:numPr>
          <w:ilvl w:val="0"/>
          <w:numId w:val="5"/>
        </w:numPr>
        <w:shd w:val="clear" w:color="auto" w:fill="FFFFFF"/>
        <w:rPr>
          <w:rFonts w:ascii="Helvetica Neue" w:eastAsia="Times New Roman" w:hAnsi="Helvetica Neue" w:cs="Times New Roman"/>
          <w:color w:val="000000"/>
          <w:sz w:val="20"/>
          <w:szCs w:val="20"/>
        </w:rPr>
      </w:pPr>
      <w:r w:rsidRPr="00102DC4">
        <w:rPr>
          <w:rFonts w:ascii="Helvetica Neue" w:eastAsia="Times New Roman" w:hAnsi="Helvetica Neue" w:cs="Times New Roman"/>
          <w:color w:val="000000"/>
          <w:sz w:val="20"/>
          <w:szCs w:val="20"/>
        </w:rPr>
        <w:t>If the Coalition’s emphasis first was to assist development of high-qualit</w:t>
      </w:r>
      <w:r w:rsidR="00803407">
        <w:rPr>
          <w:rFonts w:ascii="Helvetica Neue" w:eastAsia="Times New Roman" w:hAnsi="Helvetica Neue" w:cs="Times New Roman"/>
          <w:color w:val="000000"/>
          <w:sz w:val="20"/>
          <w:szCs w:val="20"/>
        </w:rPr>
        <w:t xml:space="preserve">y regional meetings around home </w:t>
      </w:r>
      <w:r w:rsidRPr="00102DC4">
        <w:rPr>
          <w:rFonts w:ascii="Helvetica Neue" w:eastAsia="Times New Roman" w:hAnsi="Helvetica Neue" w:cs="Times New Roman"/>
          <w:color w:val="000000"/>
          <w:sz w:val="20"/>
          <w:szCs w:val="20"/>
        </w:rPr>
        <w:t>visiting collaboration, which entities in your region would be most ready to partner? How might these regional meetings unfold, locality by locality? How could the Coalition add value and capacity? How could regional networking activities inform statewide efforts? </w:t>
      </w:r>
    </w:p>
    <w:p w:rsidR="0002409B" w:rsidRPr="00102DC4" w:rsidRDefault="0002409B" w:rsidP="00803407">
      <w:pPr>
        <w:numPr>
          <w:ilvl w:val="0"/>
          <w:numId w:val="5"/>
        </w:numPr>
        <w:shd w:val="clear" w:color="auto" w:fill="FFFFFF"/>
        <w:rPr>
          <w:rFonts w:ascii="Helvetica Neue" w:eastAsia="Times New Roman" w:hAnsi="Helvetica Neue" w:cs="Times New Roman"/>
          <w:color w:val="000000"/>
          <w:sz w:val="20"/>
          <w:szCs w:val="20"/>
        </w:rPr>
      </w:pPr>
      <w:r w:rsidRPr="00102DC4">
        <w:rPr>
          <w:rFonts w:ascii="Helvetica Neue" w:eastAsia="Times New Roman" w:hAnsi="Helvetica Neue" w:cs="Times New Roman"/>
          <w:color w:val="000000"/>
          <w:sz w:val="20"/>
          <w:szCs w:val="20"/>
        </w:rPr>
        <w:t>Do you have any ideas on how connections can be stronger by weaving technology-based strategies (e.g., webinars) with in-person meetings? </w:t>
      </w:r>
    </w:p>
    <w:p w:rsidR="0002409B" w:rsidRPr="00102DC4" w:rsidRDefault="0002409B" w:rsidP="0002409B">
      <w:pPr>
        <w:shd w:val="clear" w:color="auto" w:fill="FFFFFF"/>
        <w:rPr>
          <w:rFonts w:ascii="Helvetica Neue" w:hAnsi="Helvetica Neue" w:cs="Times New Roman"/>
          <w:color w:val="000000"/>
          <w:sz w:val="20"/>
          <w:szCs w:val="20"/>
        </w:rPr>
      </w:pPr>
      <w:r w:rsidRPr="00102DC4">
        <w:rPr>
          <w:rFonts w:ascii="Helvetica Neue" w:hAnsi="Helvetica Neue" w:cs="Times New Roman"/>
          <w:color w:val="000000"/>
          <w:sz w:val="20"/>
          <w:szCs w:val="20"/>
        </w:rPr>
        <w:t> </w:t>
      </w:r>
    </w:p>
    <w:p w:rsidR="0002409B" w:rsidRPr="00102DC4" w:rsidRDefault="0002409B" w:rsidP="0002409B">
      <w:pPr>
        <w:shd w:val="clear" w:color="auto" w:fill="FFFFFF"/>
        <w:rPr>
          <w:rFonts w:ascii="Helvetica Neue" w:hAnsi="Helvetica Neue" w:cs="Times New Roman"/>
          <w:b/>
          <w:color w:val="000000"/>
          <w:sz w:val="20"/>
          <w:szCs w:val="20"/>
        </w:rPr>
      </w:pPr>
      <w:r w:rsidRPr="00102DC4">
        <w:rPr>
          <w:rFonts w:ascii="Helvetica Neue" w:hAnsi="Helvetica Neue" w:cs="Times New Roman"/>
          <w:b/>
          <w:color w:val="000000"/>
          <w:sz w:val="20"/>
          <w:szCs w:val="20"/>
        </w:rPr>
        <w:t>IMPROVE/PRACTICE</w:t>
      </w:r>
    </w:p>
    <w:p w:rsidR="0002409B" w:rsidRPr="00102DC4" w:rsidRDefault="0002409B" w:rsidP="00803407">
      <w:pPr>
        <w:numPr>
          <w:ilvl w:val="0"/>
          <w:numId w:val="6"/>
        </w:numPr>
        <w:shd w:val="clear" w:color="auto" w:fill="FFFFFF"/>
        <w:rPr>
          <w:rFonts w:ascii="Helvetica Neue" w:eastAsia="Times New Roman" w:hAnsi="Helvetica Neue" w:cs="Times New Roman"/>
          <w:color w:val="000000"/>
          <w:sz w:val="20"/>
          <w:szCs w:val="20"/>
        </w:rPr>
      </w:pPr>
      <w:r w:rsidRPr="00102DC4">
        <w:rPr>
          <w:rFonts w:ascii="Helvetica Neue" w:eastAsia="Times New Roman" w:hAnsi="Helvetica Neue" w:cs="Times New Roman"/>
          <w:color w:val="000000"/>
          <w:sz w:val="20"/>
          <w:szCs w:val="20"/>
        </w:rPr>
        <w:t>What are relatively simple training topics/content the Coalition could offer in 2018? What and how? Which are most important to you and your program?</w:t>
      </w:r>
    </w:p>
    <w:p w:rsidR="0002409B" w:rsidRDefault="0002409B" w:rsidP="00803407">
      <w:pPr>
        <w:numPr>
          <w:ilvl w:val="0"/>
          <w:numId w:val="6"/>
        </w:numPr>
        <w:shd w:val="clear" w:color="auto" w:fill="FFFFFF"/>
        <w:rPr>
          <w:rFonts w:ascii="Helvetica Neue" w:eastAsia="Times New Roman" w:hAnsi="Helvetica Neue" w:cs="Times New Roman"/>
          <w:color w:val="000000"/>
          <w:sz w:val="20"/>
          <w:szCs w:val="20"/>
        </w:rPr>
      </w:pPr>
      <w:r w:rsidRPr="00102DC4">
        <w:rPr>
          <w:rFonts w:ascii="Helvetica Neue" w:eastAsia="Times New Roman" w:hAnsi="Helvetica Neue" w:cs="Times New Roman"/>
          <w:color w:val="000000"/>
          <w:sz w:val="20"/>
          <w:szCs w:val="20"/>
        </w:rPr>
        <w:t>What is more advanced training that the Coalition could consider implementing to respond to training/certification needs of local collaborative partners?</w:t>
      </w:r>
    </w:p>
    <w:p w:rsidR="00803407" w:rsidRPr="00102DC4" w:rsidRDefault="00803407" w:rsidP="00803407">
      <w:pPr>
        <w:numPr>
          <w:ilvl w:val="0"/>
          <w:numId w:val="6"/>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What role could/should the Coalition consider in supporting communities of practice for evidence-based, evidence-informed and/or emerging programs?</w:t>
      </w:r>
    </w:p>
    <w:p w:rsidR="0002409B" w:rsidRPr="00102DC4" w:rsidRDefault="0002409B" w:rsidP="0002409B">
      <w:pPr>
        <w:shd w:val="clear" w:color="auto" w:fill="FFFFFF"/>
        <w:rPr>
          <w:rFonts w:ascii="Helvetica Neue" w:hAnsi="Helvetica Neue" w:cs="Times New Roman"/>
          <w:color w:val="000000"/>
          <w:sz w:val="20"/>
          <w:szCs w:val="20"/>
        </w:rPr>
      </w:pPr>
    </w:p>
    <w:p w:rsidR="0002409B" w:rsidRPr="00102DC4" w:rsidRDefault="0002409B" w:rsidP="0002409B">
      <w:pPr>
        <w:shd w:val="clear" w:color="auto" w:fill="FFFFFF"/>
        <w:rPr>
          <w:rFonts w:ascii="Helvetica Neue" w:hAnsi="Helvetica Neue" w:cs="Times New Roman"/>
          <w:b/>
          <w:color w:val="000000"/>
          <w:sz w:val="20"/>
          <w:szCs w:val="20"/>
        </w:rPr>
      </w:pPr>
      <w:r w:rsidRPr="00102DC4">
        <w:rPr>
          <w:rFonts w:ascii="Helvetica Neue" w:hAnsi="Helvetica Neue" w:cs="Times New Roman"/>
          <w:b/>
          <w:color w:val="000000"/>
          <w:sz w:val="20"/>
          <w:szCs w:val="20"/>
        </w:rPr>
        <w:t>ADVOCATE </w:t>
      </w:r>
    </w:p>
    <w:p w:rsidR="0002409B" w:rsidRPr="00102DC4" w:rsidRDefault="00803407" w:rsidP="00803407">
      <w:pPr>
        <w:numPr>
          <w:ilvl w:val="0"/>
          <w:numId w:val="7"/>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H</w:t>
      </w:r>
      <w:r w:rsidR="0002409B" w:rsidRPr="00102DC4">
        <w:rPr>
          <w:rFonts w:ascii="Helvetica Neue" w:eastAsia="Times New Roman" w:hAnsi="Helvetica Neue" w:cs="Times New Roman"/>
          <w:color w:val="000000"/>
          <w:sz w:val="20"/>
          <w:szCs w:val="20"/>
        </w:rPr>
        <w:t xml:space="preserve">ow </w:t>
      </w:r>
      <w:r>
        <w:rPr>
          <w:rFonts w:ascii="Helvetica Neue" w:eastAsia="Times New Roman" w:hAnsi="Helvetica Neue" w:cs="Times New Roman"/>
          <w:color w:val="000000"/>
          <w:sz w:val="20"/>
          <w:szCs w:val="20"/>
        </w:rPr>
        <w:t>can we best engage diverse partners in the</w:t>
      </w:r>
      <w:r w:rsidR="0002409B" w:rsidRPr="00102DC4">
        <w:rPr>
          <w:rFonts w:ascii="Helvetica Neue" w:eastAsia="Times New Roman" w:hAnsi="Helvetica Neue" w:cs="Times New Roman"/>
          <w:color w:val="000000"/>
          <w:sz w:val="20"/>
          <w:szCs w:val="20"/>
        </w:rPr>
        <w:t xml:space="preserve"> develop</w:t>
      </w:r>
      <w:r>
        <w:rPr>
          <w:rFonts w:ascii="Helvetica Neue" w:eastAsia="Times New Roman" w:hAnsi="Helvetica Neue" w:cs="Times New Roman"/>
          <w:color w:val="000000"/>
          <w:sz w:val="20"/>
          <w:szCs w:val="20"/>
        </w:rPr>
        <w:t>ment</w:t>
      </w:r>
      <w:r w:rsidR="0002409B" w:rsidRPr="00102DC4">
        <w:rPr>
          <w:rFonts w:ascii="Helvetica Neue" w:eastAsia="Times New Roman" w:hAnsi="Helvetica Neue" w:cs="Times New Roman"/>
          <w:color w:val="000000"/>
          <w:sz w:val="20"/>
          <w:szCs w:val="20"/>
        </w:rPr>
        <w:t xml:space="preserve"> </w:t>
      </w:r>
      <w:r>
        <w:rPr>
          <w:rFonts w:ascii="Helvetica Neue" w:eastAsia="Times New Roman" w:hAnsi="Helvetica Neue" w:cs="Times New Roman"/>
          <w:color w:val="000000"/>
          <w:sz w:val="20"/>
          <w:szCs w:val="20"/>
        </w:rPr>
        <w:t xml:space="preserve">and support of policy and </w:t>
      </w:r>
      <w:r w:rsidR="0002409B" w:rsidRPr="00102DC4">
        <w:rPr>
          <w:rFonts w:ascii="Helvetica Neue" w:eastAsia="Times New Roman" w:hAnsi="Helvetica Neue" w:cs="Times New Roman"/>
          <w:color w:val="000000"/>
          <w:sz w:val="20"/>
          <w:szCs w:val="20"/>
        </w:rPr>
        <w:t xml:space="preserve">legislative </w:t>
      </w:r>
      <w:r>
        <w:rPr>
          <w:rFonts w:ascii="Helvetica Neue" w:eastAsia="Times New Roman" w:hAnsi="Helvetica Neue" w:cs="Times New Roman"/>
          <w:color w:val="000000"/>
          <w:sz w:val="20"/>
          <w:szCs w:val="20"/>
        </w:rPr>
        <w:t>positions/platforms that meet the broad needs of the field?</w:t>
      </w:r>
    </w:p>
    <w:p w:rsidR="0002409B" w:rsidRPr="00102DC4" w:rsidRDefault="00803407" w:rsidP="00803407">
      <w:pPr>
        <w:numPr>
          <w:ilvl w:val="0"/>
          <w:numId w:val="7"/>
        </w:numPr>
        <w:shd w:val="clear" w:color="auto" w:fill="FFFFFF"/>
        <w:rPr>
          <w:rFonts w:ascii="Helvetica Neue" w:eastAsia="Times New Roman" w:hAnsi="Helvetica Neue" w:cs="Times New Roman"/>
          <w:color w:val="000000"/>
          <w:sz w:val="20"/>
          <w:szCs w:val="20"/>
        </w:rPr>
      </w:pPr>
      <w:r>
        <w:rPr>
          <w:rFonts w:ascii="Helvetica Neue" w:eastAsia="Times New Roman" w:hAnsi="Helvetica Neue" w:cs="Times New Roman"/>
          <w:color w:val="000000"/>
          <w:sz w:val="20"/>
          <w:szCs w:val="20"/>
        </w:rPr>
        <w:t>I</w:t>
      </w:r>
      <w:r w:rsidR="0002409B" w:rsidRPr="00102DC4">
        <w:rPr>
          <w:rFonts w:ascii="Helvetica Neue" w:eastAsia="Times New Roman" w:hAnsi="Helvetica Neue" w:cs="Times New Roman"/>
          <w:color w:val="000000"/>
          <w:sz w:val="20"/>
          <w:szCs w:val="20"/>
        </w:rPr>
        <w:t>deas to engage state legislators</w:t>
      </w:r>
      <w:r>
        <w:rPr>
          <w:rFonts w:ascii="Helvetica Neue" w:eastAsia="Times New Roman" w:hAnsi="Helvetica Neue" w:cs="Times New Roman"/>
          <w:color w:val="000000"/>
          <w:sz w:val="20"/>
          <w:szCs w:val="20"/>
        </w:rPr>
        <w:t xml:space="preserve">, </w:t>
      </w:r>
      <w:r w:rsidRPr="00102DC4">
        <w:rPr>
          <w:rFonts w:ascii="Helvetica Neue" w:eastAsia="Times New Roman" w:hAnsi="Helvetica Neue" w:cs="Times New Roman"/>
          <w:color w:val="000000"/>
          <w:sz w:val="20"/>
          <w:szCs w:val="20"/>
        </w:rPr>
        <w:t>policymakers in regions and localities</w:t>
      </w:r>
      <w:r>
        <w:rPr>
          <w:rFonts w:ascii="Helvetica Neue" w:eastAsia="Times New Roman" w:hAnsi="Helvetica Neue" w:cs="Times New Roman"/>
          <w:color w:val="000000"/>
          <w:sz w:val="20"/>
          <w:szCs w:val="20"/>
        </w:rPr>
        <w:t xml:space="preserve"> and/or local stakeholders (philanthropic community, business leaders, </w:t>
      </w:r>
      <w:r w:rsidR="005201FA">
        <w:rPr>
          <w:rFonts w:ascii="Helvetica Neue" w:eastAsia="Times New Roman" w:hAnsi="Helvetica Neue" w:cs="Times New Roman"/>
          <w:color w:val="000000"/>
          <w:sz w:val="20"/>
          <w:szCs w:val="20"/>
        </w:rPr>
        <w:t>etc.</w:t>
      </w:r>
      <w:r>
        <w:rPr>
          <w:rFonts w:ascii="Helvetica Neue" w:eastAsia="Times New Roman" w:hAnsi="Helvetica Neue" w:cs="Times New Roman"/>
          <w:color w:val="000000"/>
          <w:sz w:val="20"/>
          <w:szCs w:val="20"/>
        </w:rPr>
        <w:t>)?</w:t>
      </w:r>
    </w:p>
    <w:p w:rsidR="0002409B" w:rsidRPr="005201FA" w:rsidRDefault="00803407" w:rsidP="0002409B">
      <w:pPr>
        <w:numPr>
          <w:ilvl w:val="0"/>
          <w:numId w:val="7"/>
        </w:numPr>
        <w:shd w:val="clear" w:color="auto" w:fill="FFFFFF"/>
        <w:rPr>
          <w:rFonts w:ascii="Times" w:eastAsia="Times New Roman" w:hAnsi="Times" w:cs="Times New Roman"/>
          <w:sz w:val="20"/>
          <w:szCs w:val="20"/>
        </w:rPr>
      </w:pPr>
      <w:r w:rsidRPr="005201FA">
        <w:rPr>
          <w:rFonts w:ascii="Helvetica Neue" w:eastAsia="Times New Roman" w:hAnsi="Helvetica Neue" w:cs="Times New Roman"/>
          <w:color w:val="000000"/>
          <w:sz w:val="20"/>
          <w:szCs w:val="20"/>
        </w:rPr>
        <w:t>How</w:t>
      </w:r>
      <w:r w:rsidR="005201FA" w:rsidRPr="005201FA">
        <w:rPr>
          <w:rFonts w:ascii="Helvetica Neue" w:eastAsia="Times New Roman" w:hAnsi="Helvetica Neue" w:cs="Times New Roman"/>
          <w:color w:val="000000"/>
          <w:sz w:val="20"/>
          <w:szCs w:val="20"/>
        </w:rPr>
        <w:t xml:space="preserve"> might Coalition staff engage partners, locally or statewide, to strengthen the focus of home visiting within the early childhood field? </w:t>
      </w:r>
    </w:p>
    <w:p w:rsidR="000D4231" w:rsidRPr="00102DC4" w:rsidRDefault="000D4231">
      <w:pPr>
        <w:rPr>
          <w:sz w:val="20"/>
          <w:szCs w:val="20"/>
        </w:rPr>
      </w:pPr>
    </w:p>
    <w:sectPr w:rsidR="000D4231" w:rsidRPr="00102DC4" w:rsidSect="00256F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81" w:rsidRDefault="009C0981" w:rsidP="009C0981">
      <w:r>
        <w:separator/>
      </w:r>
    </w:p>
  </w:endnote>
  <w:endnote w:type="continuationSeparator" w:id="0">
    <w:p w:rsidR="009C0981" w:rsidRDefault="009C0981" w:rsidP="009C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81" w:rsidRDefault="009C0981" w:rsidP="000C0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981" w:rsidRDefault="009C0981" w:rsidP="009C09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81" w:rsidRDefault="009C0981" w:rsidP="000C0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0981" w:rsidRDefault="009C0981" w:rsidP="009C09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81" w:rsidRDefault="009C0981" w:rsidP="009C0981">
      <w:r>
        <w:separator/>
      </w:r>
    </w:p>
  </w:footnote>
  <w:footnote w:type="continuationSeparator" w:id="0">
    <w:p w:rsidR="009C0981" w:rsidRDefault="009C0981" w:rsidP="009C09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30"/>
    <w:multiLevelType w:val="multilevel"/>
    <w:tmpl w:val="ACFC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847E7"/>
    <w:multiLevelType w:val="hybridMultilevel"/>
    <w:tmpl w:val="4E4C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200EA"/>
    <w:multiLevelType w:val="multilevel"/>
    <w:tmpl w:val="83A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F1477"/>
    <w:multiLevelType w:val="multilevel"/>
    <w:tmpl w:val="8D8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71BF8"/>
    <w:multiLevelType w:val="hybridMultilevel"/>
    <w:tmpl w:val="3BE0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B5CF8"/>
    <w:multiLevelType w:val="multilevel"/>
    <w:tmpl w:val="A91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722BC"/>
    <w:multiLevelType w:val="hybridMultilevel"/>
    <w:tmpl w:val="5FEC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82142"/>
    <w:multiLevelType w:val="hybridMultilevel"/>
    <w:tmpl w:val="49EA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9B"/>
    <w:rsid w:val="0002409B"/>
    <w:rsid w:val="000D4231"/>
    <w:rsid w:val="00102DC4"/>
    <w:rsid w:val="00256F95"/>
    <w:rsid w:val="005201FA"/>
    <w:rsid w:val="00803407"/>
    <w:rsid w:val="009C0981"/>
    <w:rsid w:val="00C2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26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09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C0981"/>
    <w:pPr>
      <w:tabs>
        <w:tab w:val="center" w:pos="4320"/>
        <w:tab w:val="right" w:pos="8640"/>
      </w:tabs>
    </w:pPr>
  </w:style>
  <w:style w:type="character" w:customStyle="1" w:styleId="FooterChar">
    <w:name w:val="Footer Char"/>
    <w:basedOn w:val="DefaultParagraphFont"/>
    <w:link w:val="Footer"/>
    <w:uiPriority w:val="99"/>
    <w:rsid w:val="009C0981"/>
  </w:style>
  <w:style w:type="character" w:styleId="PageNumber">
    <w:name w:val="page number"/>
    <w:basedOn w:val="DefaultParagraphFont"/>
    <w:uiPriority w:val="99"/>
    <w:semiHidden/>
    <w:unhideWhenUsed/>
    <w:rsid w:val="009C09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09B"/>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C0981"/>
    <w:pPr>
      <w:tabs>
        <w:tab w:val="center" w:pos="4320"/>
        <w:tab w:val="right" w:pos="8640"/>
      </w:tabs>
    </w:pPr>
  </w:style>
  <w:style w:type="character" w:customStyle="1" w:styleId="FooterChar">
    <w:name w:val="Footer Char"/>
    <w:basedOn w:val="DefaultParagraphFont"/>
    <w:link w:val="Footer"/>
    <w:uiPriority w:val="99"/>
    <w:rsid w:val="009C0981"/>
  </w:style>
  <w:style w:type="character" w:styleId="PageNumber">
    <w:name w:val="page number"/>
    <w:basedOn w:val="DefaultParagraphFont"/>
    <w:uiPriority w:val="99"/>
    <w:semiHidden/>
    <w:unhideWhenUsed/>
    <w:rsid w:val="009C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68081">
      <w:bodyDiv w:val="1"/>
      <w:marLeft w:val="0"/>
      <w:marRight w:val="0"/>
      <w:marTop w:val="0"/>
      <w:marBottom w:val="0"/>
      <w:divBdr>
        <w:top w:val="none" w:sz="0" w:space="0" w:color="auto"/>
        <w:left w:val="none" w:sz="0" w:space="0" w:color="auto"/>
        <w:bottom w:val="none" w:sz="0" w:space="0" w:color="auto"/>
        <w:right w:val="none" w:sz="0" w:space="0" w:color="auto"/>
      </w:divBdr>
      <w:divsChild>
        <w:div w:id="319621766">
          <w:marLeft w:val="0"/>
          <w:marRight w:val="0"/>
          <w:marTop w:val="0"/>
          <w:marBottom w:val="0"/>
          <w:divBdr>
            <w:top w:val="none" w:sz="0" w:space="0" w:color="auto"/>
            <w:left w:val="none" w:sz="0" w:space="0" w:color="auto"/>
            <w:bottom w:val="none" w:sz="0" w:space="0" w:color="auto"/>
            <w:right w:val="none" w:sz="0" w:space="0" w:color="auto"/>
          </w:divBdr>
        </w:div>
        <w:div w:id="4631554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5099</Characters>
  <Application>Microsoft Macintosh Word</Application>
  <DocSecurity>0</DocSecurity>
  <Lines>42</Lines>
  <Paragraphs>11</Paragraphs>
  <ScaleCrop>false</ScaleCrop>
  <Company>LaCroix-Dalluhn Consulting, LLC</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LaCroix-Dalluhn</dc:creator>
  <cp:keywords/>
  <dc:description/>
  <cp:lastModifiedBy>Laura LaCroix-Dalluhn</cp:lastModifiedBy>
  <cp:revision>2</cp:revision>
  <dcterms:created xsi:type="dcterms:W3CDTF">2017-12-06T17:03:00Z</dcterms:created>
  <dcterms:modified xsi:type="dcterms:W3CDTF">2017-12-06T17:03:00Z</dcterms:modified>
</cp:coreProperties>
</file>